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stadshusets festsal / Hangon kaupungintalon juhlasali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7:00-19:15 VÄLGÖRENHETSKONSERT / HYVÄNTEKEVÄISYYSKONSERTTI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