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Kvartersklubben</w:t>
      </w:r>
    </w:p>
    <w:p>
      <w:r>
        <w:t>16.4.2025 keskiviikko</w:t>
      </w:r>
    </w:p>
    <w:p>
      <w:pPr>
        <w:pStyle w:val="Heading1"/>
      </w:pPr>
      <w:r>
        <w:t>16.4.2025-17.4.2025</w:t>
      </w:r>
    </w:p>
    <w:p>
      <w:pPr>
        <w:pStyle w:val="Heading2"/>
      </w:pPr>
      <w:r>
        <w:t>18:00-00:00 Temakväll- Kraft och välmående med Allsång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