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Aarni</w:t>
      </w:r>
    </w:p>
    <w:p>
      <w:r>
        <w:t>2.4.2025 keskiviikko</w:t>
      </w:r>
    </w:p>
    <w:p>
      <w:pPr>
        <w:pStyle w:val="Heading1"/>
      </w:pPr>
      <w:r>
        <w:t>2.4.2025-27.4.2025</w:t>
      </w:r>
    </w:p>
    <w:p>
      <w:pPr>
        <w:pStyle w:val="Heading2"/>
      </w:pPr>
      <w:r>
        <w:t>12:00-16:00 Albert Adel, geometriska målningar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