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Teater Viirus </w:t>
      </w:r>
    </w:p>
    <w:p>
      <w:r>
        <w:t>22.2.2025 lauantai</w:t>
      </w:r>
    </w:p>
    <w:p>
      <w:pPr>
        <w:pStyle w:val="Heading1"/>
      </w:pPr>
      <w:r>
        <w:t>22.2.2025-29.3.2025</w:t>
      </w:r>
    </w:p>
    <w:p>
      <w:pPr>
        <w:pStyle w:val="Heading2"/>
      </w:pPr>
      <w:r>
        <w:t xml:space="preserve">19:00-15:30 How To Live Together </w:t>
      </w:r>
    </w:p>
    <w:p>
      <w:r>
        <w:t>Esitys yhteiselosta ja rakkauden marginaaleista</w:t>
        <w:br/>
      </w:r>
    </w:p>
    <w:p>
      <w:r>
        <w:t>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