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Energisalen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16:00-17:00 Vinterskimmer - en körkonsert på kvinnodagen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