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Didrichsens konstmuseum</w:t>
      </w:r>
    </w:p>
    <w:p>
      <w:r>
        <w:t>8.2.2025 lauantai</w:t>
      </w:r>
    </w:p>
    <w:p>
      <w:pPr>
        <w:pStyle w:val="Heading1"/>
      </w:pPr>
      <w:r>
        <w:t>8.2.2025-1.6.2025</w:t>
      </w:r>
    </w:p>
    <w:p>
      <w:pPr>
        <w:pStyle w:val="Heading2"/>
      </w:pPr>
      <w:r>
        <w:t>10:00-19:00 Världens rand – Reidar Särestöniemi 100 år</w:t>
      </w:r>
    </w:p>
    <w:p>
      <w:r>
        <w:t xml:space="preserve"> </w:t>
      </w:r>
    </w:p>
    <w:p>
      <w:r>
        <w:t>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