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4.2.2025 tiistai</w:t>
      </w:r>
    </w:p>
    <w:p>
      <w:pPr>
        <w:pStyle w:val="Heading1"/>
      </w:pPr>
      <w:r>
        <w:t>4.2.2025-28.2.2025</w:t>
      </w:r>
    </w:p>
    <w:p>
      <w:pPr>
        <w:pStyle w:val="Heading2"/>
      </w:pPr>
      <w:r>
        <w:t>10:00-16:00 Fotoutställning av Anu Hedborg "Salaisuukien väki"-Kalevalaista väkeä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