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27.2.2025 torstai</w:t>
      </w:r>
    </w:p>
    <w:p>
      <w:pPr>
        <w:pStyle w:val="Heading1"/>
      </w:pPr>
      <w:r>
        <w:t>27.2.2025 torstai</w:t>
      </w:r>
    </w:p>
    <w:p>
      <w:pPr>
        <w:pStyle w:val="Heading2"/>
      </w:pPr>
      <w:r>
        <w:t>18:00-19:30 Gästabudet Live</w:t>
      </w:r>
    </w:p>
    <w:p>
      <w:r>
        <w:t>Miksi ruotsalainen ja suomenruotsalainen kulttuuri eivät kohtaa, vaikka jaamme saman kielen? Tule mukaan seuraamaan keskustelua!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