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19:00-20:15 VILD - en musikalisk berättarföreställning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