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6.2.2025 torstai</w:t>
      </w:r>
    </w:p>
    <w:p>
      <w:pPr>
        <w:pStyle w:val="Heading1"/>
      </w:pPr>
      <w:r>
        <w:t>6.2.2025-2.3.2025</w:t>
      </w:r>
    </w:p>
    <w:p>
      <w:pPr>
        <w:pStyle w:val="Heading2"/>
      </w:pPr>
      <w:r>
        <w:t>12:00-18:00 Anna Tahkola: saaret kuin vuoret kuin aallot</w:t>
      </w:r>
    </w:p>
    <w:p>
      <w:r>
        <w:t>Anna Tahkola: saaret kuin vuoret kuin aallot - suurikokoisia piirustuksia luontohavainnoista ja "elämän valtaisasta sisäisestä työnnöstä"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