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Borgå</w:t>
      </w:r>
    </w:p>
    <w:p>
      <w:r>
        <w:t>13.2.2025 torstai</w:t>
      </w:r>
    </w:p>
    <w:p>
      <w:pPr>
        <w:pStyle w:val="Heading1"/>
      </w:pPr>
      <w:r>
        <w:t>13.2.2025-8.5.2025</w:t>
      </w:r>
    </w:p>
    <w:p>
      <w:pPr>
        <w:pStyle w:val="Heading2"/>
      </w:pPr>
      <w:r>
        <w:t>15:00-17:00 Collaborative CV workshop (Borgå)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