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31.1.2025 perjantai</w:t>
      </w:r>
    </w:p>
    <w:p>
      <w:pPr>
        <w:pStyle w:val="Heading1"/>
      </w:pPr>
      <w:r>
        <w:t>31.1.2025-1.2.2025</w:t>
      </w:r>
    </w:p>
    <w:p>
      <w:pPr>
        <w:pStyle w:val="Heading2"/>
      </w:pPr>
      <w:r>
        <w:t>18:00-00:00 Väckelsemöte med Henry Holmberg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