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>10:00-11:00 Tvåspråkig högmässa i Ingå kyrka, ins. Gemensamt Ansvar startar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