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14:00-15:00 Rörelseglädje 65+ Promenad &amp; Seniorparkour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