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19.1.2026 maanantai</w:t>
      </w:r>
    </w:p>
    <w:p>
      <w:pPr>
        <w:pStyle w:val="Heading1"/>
      </w:pPr>
      <w:r>
        <w:t>19.1.2026-16.2.2026</w:t>
      </w:r>
    </w:p>
    <w:p>
      <w:pPr>
        <w:pStyle w:val="Heading2"/>
      </w:pPr>
      <w:r>
        <w:t>18:00-18:00 Grankulla litteraturcirkel</w:t>
      </w:r>
    </w:p>
    <w:p>
      <w:r>
        <w:t xml:space="preserve"> </w:t>
      </w:r>
    </w:p>
    <w:p>
      <w:r>
        <w:t>47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