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Kristuskyrkan</w:t>
      </w:r>
    </w:p>
    <w:p>
      <w:r>
        <w:t>19.1.2025 sunnuntai</w:t>
      </w:r>
    </w:p>
    <w:p>
      <w:pPr>
        <w:pStyle w:val="Heading1"/>
      </w:pPr>
      <w:r>
        <w:t>19.1.2025-20.1.2025</w:t>
      </w:r>
    </w:p>
    <w:p>
      <w:pPr>
        <w:pStyle w:val="Heading2"/>
      </w:pPr>
      <w:r>
        <w:t xml:space="preserve">18:00-00:00 ”Inte bara mörker och kyla” - en kväll med glada sånger.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