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18:00-18:00 Orgelkonsert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