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4.4.2025 perjantai</w:t>
      </w:r>
    </w:p>
    <w:p>
      <w:pPr>
        <w:pStyle w:val="Heading1"/>
      </w:pPr>
      <w:r>
        <w:t>4.4.2025-29.4.2025</w:t>
      </w:r>
    </w:p>
    <w:p>
      <w:pPr>
        <w:pStyle w:val="Heading2"/>
      </w:pPr>
      <w:r>
        <w:t xml:space="preserve">10:00-16:00 Utställning av KreaMix, OptimaTelma &amp; Solbackens serviceenhet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