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19:00-20:15 Julklockornas toner ger hopp om fred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