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Munksnäs servicecentral</w:t>
      </w:r>
    </w:p>
    <w:p>
      <w:r>
        <w:t>3.12.2024 tiistai</w:t>
      </w:r>
    </w:p>
    <w:p>
      <w:pPr>
        <w:pStyle w:val="Heading1"/>
      </w:pPr>
      <w:r>
        <w:t>3.12.2024-17.12.2024</w:t>
      </w:r>
    </w:p>
    <w:p>
      <w:pPr>
        <w:pStyle w:val="Heading2"/>
      </w:pPr>
      <w:r>
        <w:t>11:00-12:00 Rörelseglädje 65+ Benstyrka &amp; Core i Munksnäs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