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5.12.2024 torstai</w:t>
      </w:r>
    </w:p>
    <w:p>
      <w:pPr>
        <w:pStyle w:val="Heading1"/>
      </w:pPr>
      <w:r>
        <w:t>5.12.2024-29.12.2024</w:t>
      </w:r>
    </w:p>
    <w:p>
      <w:pPr>
        <w:pStyle w:val="Heading2"/>
      </w:pPr>
      <w:r>
        <w:t>12:00-18:00 Kristiina Korjonen: On &amp; On</w:t>
      </w:r>
    </w:p>
    <w:p>
      <w:r>
        <w:t>Kristiina Korjonen: On &amp; On - abstrakteja akryylimaalauksia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