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1.12.2024 sunnuntai</w:t>
      </w:r>
    </w:p>
    <w:p>
      <w:pPr>
        <w:pStyle w:val="Heading1"/>
      </w:pPr>
      <w:r>
        <w:t>1.12.2024-2.12.2024</w:t>
      </w:r>
    </w:p>
    <w:p>
      <w:pPr>
        <w:pStyle w:val="Heading2"/>
      </w:pPr>
      <w:r>
        <w:t>11:00-00:00 Gudstjänst i advent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