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11:00-00:00 Adventsgudstjänst och Filakids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