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1.12.2024 sunnuntai</w:t>
      </w:r>
    </w:p>
    <w:p>
      <w:pPr>
        <w:pStyle w:val="Heading1"/>
      </w:pPr>
      <w:r>
        <w:t>1.12.2024 sunnuntai</w:t>
      </w:r>
    </w:p>
    <w:p>
      <w:pPr>
        <w:pStyle w:val="Heading2"/>
      </w:pPr>
      <w:r>
        <w:t>14:00-16:30 All women story sharing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