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27.2.2025 torstai</w:t>
      </w:r>
    </w:p>
    <w:p>
      <w:pPr>
        <w:pStyle w:val="Heading1"/>
      </w:pPr>
      <w:r>
        <w:t>27.2.2025-28.2.2025</w:t>
      </w:r>
    </w:p>
    <w:p>
      <w:pPr>
        <w:pStyle w:val="Heading2"/>
      </w:pPr>
      <w:r>
        <w:t>13:00-00:00 Under attack</w:t>
      </w:r>
    </w:p>
    <w:p>
      <w:r>
        <w:t xml:space="preserve"> </w:t>
      </w:r>
    </w:p>
    <w:p>
      <w:r>
        <w:t>25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