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Topeliussalen,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19:00-20:15  TILLHÖRIGHET, en tvärkonstnärlig helhet med Lux Aurea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