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18:00-19:30 Säg det i toner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