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1:00-15:30 Paneldebatt: Tillgänglighet och kommunika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