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00-11:00 TEMADISKUSSION 60+ MIN SÖM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