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7.11.2024 torstai</w:t>
      </w:r>
    </w:p>
    <w:p>
      <w:pPr>
        <w:pStyle w:val="Heading1"/>
      </w:pPr>
      <w:r>
        <w:t>7.11.2024-1.12.2024</w:t>
      </w:r>
    </w:p>
    <w:p>
      <w:pPr>
        <w:pStyle w:val="Heading2"/>
      </w:pPr>
      <w:r>
        <w:t>12:00-18:00 Katri Stenberg: Pinnan tuntumassa</w:t>
      </w:r>
    </w:p>
    <w:p>
      <w:r>
        <w:t>Katri Stenberg: Pinnan tuntumassa - Maalauksia veden ääreltä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