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Bildningscampuset Sjundeå hjärta</w:t>
      </w:r>
    </w:p>
    <w:p>
      <w:r>
        <w:t>16.11.2024 lauantai</w:t>
      </w:r>
    </w:p>
    <w:p>
      <w:pPr>
        <w:pStyle w:val="Heading1"/>
      </w:pPr>
      <w:r>
        <w:t>16.11.2024 lauantai</w:t>
      </w:r>
    </w:p>
    <w:p>
      <w:pPr>
        <w:pStyle w:val="Heading2"/>
      </w:pPr>
      <w:r>
        <w:t>18:00-19:00 Lux Musicae: Med kärlek utan fruktan</w:t>
      </w:r>
    </w:p>
    <w:p>
      <w:r>
        <w:t xml:space="preserve"> </w:t>
      </w:r>
    </w:p>
    <w:p>
      <w:r>
        <w:t>28,1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