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09:00-11:30 Konstens Fredag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