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tm•galleria</w:t>
      </w:r>
    </w:p>
    <w:p>
      <w:r>
        <w:t>31.10.2024 torstai</w:t>
      </w:r>
    </w:p>
    <w:p>
      <w:pPr>
        <w:pStyle w:val="Heading1"/>
      </w:pPr>
      <w:r>
        <w:t>31.10.2024-24.11.2024</w:t>
      </w:r>
    </w:p>
    <w:p>
      <w:pPr>
        <w:pStyle w:val="Heading2"/>
      </w:pPr>
      <w:r>
        <w:t>12:00-16:00 Vilma Määttänen: Siteitä ja murtumia, tm•galleria 31.10.–24.11.2024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