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galleria</w:t>
      </w:r>
    </w:p>
    <w:p>
      <w:r>
        <w:t>22.10.2024 tiistai</w:t>
      </w:r>
    </w:p>
    <w:p>
      <w:pPr>
        <w:pStyle w:val="Heading1"/>
      </w:pPr>
      <w:r>
        <w:t>22.10.2024-3.11.2024</w:t>
      </w:r>
    </w:p>
    <w:p>
      <w:pPr>
        <w:pStyle w:val="Heading2"/>
      </w:pPr>
      <w:r>
        <w:t>11:00-15:00 Irja Tikka Retrospektiv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