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</w:t>
      </w:r>
    </w:p>
    <w:p>
      <w:r>
        <w:t>16.10.2024 keskiviikko</w:t>
      </w:r>
    </w:p>
    <w:p>
      <w:pPr>
        <w:pStyle w:val="Heading1"/>
      </w:pPr>
      <w:r>
        <w:t>16.10.2024-30.10.2024</w:t>
      </w:r>
    </w:p>
    <w:p>
      <w:pPr>
        <w:pStyle w:val="Heading2"/>
      </w:pPr>
      <w:r>
        <w:t>09:00-21:00 Amatörfotografklubben i Helsingfors rf, 135-års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