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18:00-20:30 Kvinnopromenad- och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