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Tiljan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18:30-20:30 Kunskapskabarén</w:t>
      </w:r>
    </w:p>
    <w:p>
      <w:r>
        <w:t xml:space="preserve"> </w:t>
      </w:r>
    </w:p>
    <w:p>
      <w:r>
        <w:t>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