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Åbo Svenska Teater</w:t>
      </w:r>
    </w:p>
    <w:p>
      <w:r>
        <w:t>5.12.2024 torstai</w:t>
      </w:r>
    </w:p>
    <w:p>
      <w:pPr>
        <w:pStyle w:val="Heading1"/>
      </w:pPr>
      <w:r>
        <w:t>5.12.2024 torstai</w:t>
      </w:r>
    </w:p>
    <w:p>
      <w:pPr>
        <w:pStyle w:val="Heading2"/>
      </w:pPr>
      <w:r>
        <w:t>18:30-21:00 Förlorarna</w:t>
      </w:r>
    </w:p>
    <w:p>
      <w:r>
        <w:t xml:space="preserve"> </w:t>
      </w:r>
    </w:p>
    <w:p>
      <w:r>
        <w:t>46€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