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2.10.2024 keskiviikko</w:t>
      </w:r>
    </w:p>
    <w:p>
      <w:pPr>
        <w:pStyle w:val="Heading1"/>
      </w:pPr>
      <w:r>
        <w:t>2.10.2024-27.10.2024</w:t>
      </w:r>
    </w:p>
    <w:p>
      <w:pPr>
        <w:pStyle w:val="Heading2"/>
      </w:pPr>
      <w:r>
        <w:t>12:00-16:00 Mika Vesalahti, Triton - Harmonisk analys, målserie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