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 galleriet</w:t>
      </w:r>
    </w:p>
    <w:p>
      <w:r>
        <w:t>24.9.2024 tiistai</w:t>
      </w:r>
    </w:p>
    <w:p>
      <w:pPr>
        <w:pStyle w:val="Heading1"/>
      </w:pPr>
      <w:r>
        <w:t>24.9.2024-6.10.2024</w:t>
      </w:r>
    </w:p>
    <w:p>
      <w:pPr>
        <w:pStyle w:val="Heading2"/>
      </w:pPr>
      <w:r>
        <w:t>11:00-16:00 Höstens glöd i Akvart galleriet  24.9.-6.10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