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2.10.2024 keskiviikko</w:t>
      </w:r>
    </w:p>
    <w:p>
      <w:pPr>
        <w:pStyle w:val="Heading1"/>
      </w:pPr>
      <w:r>
        <w:t>2.10.2024-20.10.2024</w:t>
      </w:r>
    </w:p>
    <w:p>
      <w:pPr>
        <w:pStyle w:val="Heading2"/>
      </w:pPr>
      <w:r>
        <w:t>12:00-16:00 Kaija Poijula: Kekri</w:t>
      </w:r>
    </w:p>
    <w:p>
      <w:r>
        <w:t>Veistoksia joiden teemana on kekri-jumalan juhlat seuralaisineen. Haltijat, keijut, manalaiset, tuonelaiset ja esivanhemmat saapuvat juhlimaan.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