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Helsinggård</w:t>
      </w:r>
    </w:p>
    <w:p>
      <w:r>
        <w:t>11.1.2025 lauantai</w:t>
      </w:r>
    </w:p>
    <w:p>
      <w:pPr>
        <w:pStyle w:val="Heading1"/>
      </w:pPr>
      <w:r>
        <w:t>11.1.2025 lauantai</w:t>
      </w:r>
    </w:p>
    <w:p>
      <w:pPr>
        <w:pStyle w:val="Heading2"/>
      </w:pPr>
      <w:r>
        <w:t>14:30-16:00 Dansa julen ut med Helsingebygdens kör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