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25.12.2024 keskiviikko</w:t>
      </w:r>
    </w:p>
    <w:p>
      <w:pPr>
        <w:pStyle w:val="Heading1"/>
      </w:pPr>
      <w:r>
        <w:t>25.12.2024 keskiviikko</w:t>
      </w:r>
    </w:p>
    <w:p>
      <w:pPr>
        <w:pStyle w:val="Heading2"/>
      </w:pPr>
      <w:r>
        <w:t>11:00-11:00 Juldagsmässa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