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3.1.2025 perjantai</w:t>
      </w:r>
    </w:p>
    <w:p>
      <w:pPr>
        <w:pStyle w:val="Heading1"/>
      </w:pPr>
      <w:r>
        <w:t>3.1.2025-26.1.2025</w:t>
      </w:r>
    </w:p>
    <w:p>
      <w:pPr>
        <w:pStyle w:val="Heading2"/>
      </w:pPr>
      <w:r>
        <w:t>15:00-16:00 pintojen alta pääkkönen ja suntio</w:t>
      </w:r>
    </w:p>
    <w:p>
      <w:r>
        <w:t>Markku Pääkkösen maalauksia ja Heimo Suntion veistoksia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