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</w:t>
      </w:r>
    </w:p>
    <w:p>
      <w:r>
        <w:t>29.12.2024 sunnuntai</w:t>
      </w:r>
    </w:p>
    <w:p>
      <w:pPr>
        <w:pStyle w:val="Heading1"/>
      </w:pPr>
      <w:r>
        <w:t>29.12.2024 sunnuntai</w:t>
      </w:r>
    </w:p>
    <w:p>
      <w:pPr>
        <w:pStyle w:val="Heading2"/>
      </w:pPr>
      <w:r>
        <w:t>16:00-17:00 Kaffebordsgudstjänst i Prästgården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