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7.1.2025 tiistai</w:t>
      </w:r>
    </w:p>
    <w:p>
      <w:pPr>
        <w:pStyle w:val="Heading1"/>
      </w:pPr>
      <w:r>
        <w:t>7.1.2025-31.1.2025</w:t>
      </w:r>
    </w:p>
    <w:p>
      <w:pPr>
        <w:pStyle w:val="Heading2"/>
      </w:pPr>
      <w:r>
        <w:t>11:00-17:00 Utställning: Nära naturen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