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21.12.2024 lauantai</w:t>
      </w:r>
    </w:p>
    <w:p>
      <w:pPr>
        <w:pStyle w:val="Heading1"/>
      </w:pPr>
      <w:r>
        <w:t>21.12.2024 lauantai</w:t>
      </w:r>
    </w:p>
    <w:p>
      <w:pPr>
        <w:pStyle w:val="Heading2"/>
      </w:pPr>
      <w:r>
        <w:t>14:00-14:45 Robin Hund och hans glada orkester: Sju dagar tills tomten kommer FULLBOKAD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