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kapell</w:t>
      </w:r>
    </w:p>
    <w:p>
      <w:r>
        <w:t>4.9.2024 keskiviikko</w:t>
      </w:r>
    </w:p>
    <w:p>
      <w:pPr>
        <w:pStyle w:val="Heading1"/>
      </w:pPr>
      <w:r>
        <w:t>4.9.2024 keskiviikko</w:t>
      </w:r>
    </w:p>
    <w:p>
      <w:pPr>
        <w:pStyle w:val="Heading2"/>
      </w:pPr>
      <w:r>
        <w:t>19:00-20:15 Esbo barockdagar: Välgöraren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