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6.11.2024 keskiviikko</w:t>
      </w:r>
    </w:p>
    <w:p>
      <w:pPr>
        <w:pStyle w:val="Heading1"/>
      </w:pPr>
      <w:r>
        <w:t>6.11.2024-12.11.2024</w:t>
      </w:r>
    </w:p>
    <w:p>
      <w:pPr>
        <w:pStyle w:val="Heading2"/>
      </w:pPr>
      <w:r>
        <w:t>17:00-19:30 Bokkalaset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