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Pojo bibliotek</w:t>
      </w:r>
    </w:p>
    <w:p>
      <w:r>
        <w:t>28.11.2024 torstai</w:t>
      </w:r>
    </w:p>
    <w:p>
      <w:pPr>
        <w:pStyle w:val="Heading1"/>
      </w:pPr>
      <w:r>
        <w:t>28.11.2024 torstai</w:t>
      </w:r>
    </w:p>
    <w:p>
      <w:pPr>
        <w:pStyle w:val="Heading2"/>
      </w:pPr>
      <w:r>
        <w:t>13:00-15:00 It-handledning för seniorer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